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87" w:rsidRPr="00E568C5" w:rsidRDefault="00064749" w:rsidP="00D24587">
      <w:pPr>
        <w:spacing w:line="584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2019</w:t>
      </w:r>
      <w:r w:rsidR="00D24587">
        <w:rPr>
          <w:rFonts w:ascii="Times New Roman" w:eastAsia="黑体" w:hAnsi="Times New Roman" w:cs="Times New Roman" w:hint="eastAsia"/>
          <w:sz w:val="44"/>
          <w:szCs w:val="44"/>
        </w:rPr>
        <w:t>年度</w:t>
      </w:r>
      <w:r w:rsidR="00D24587" w:rsidRPr="00E568C5">
        <w:rPr>
          <w:rFonts w:ascii="Times New Roman" w:eastAsia="黑体" w:hAnsi="Times New Roman" w:cs="Times New Roman"/>
          <w:sz w:val="44"/>
          <w:szCs w:val="44"/>
        </w:rPr>
        <w:t>部门决算公开目录</w:t>
      </w:r>
    </w:p>
    <w:p w:rsidR="00D24587" w:rsidRPr="00E568C5" w:rsidRDefault="00D24587" w:rsidP="00D24587">
      <w:pPr>
        <w:spacing w:line="58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D24587" w:rsidRPr="00E568C5" w:rsidRDefault="00D24587" w:rsidP="00D24587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24"/>
          <w:szCs w:val="32"/>
        </w:rPr>
      </w:pPr>
      <w:r w:rsidRPr="00E568C5">
        <w:rPr>
          <w:rFonts w:ascii="Times New Roman" w:eastAsia="黑体" w:hAnsi="Times New Roman" w:cs="Times New Roman"/>
          <w:sz w:val="32"/>
          <w:szCs w:val="32"/>
        </w:rPr>
        <w:t>第一部分</w:t>
      </w:r>
      <w:r w:rsidRPr="00E568C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 w:hint="eastAsia"/>
          <w:sz w:val="32"/>
          <w:szCs w:val="32"/>
        </w:rPr>
        <w:t>渠</w:t>
      </w:r>
      <w:r>
        <w:rPr>
          <w:rFonts w:ascii="Times New Roman" w:eastAsia="黑体" w:hAnsi="Times New Roman" w:cs="Times New Roman"/>
          <w:sz w:val="32"/>
          <w:szCs w:val="32"/>
        </w:rPr>
        <w:t>口镇人民政府</w:t>
      </w:r>
      <w:r w:rsidRPr="00E568C5">
        <w:rPr>
          <w:rFonts w:ascii="Times New Roman" w:eastAsia="黑体" w:hAnsi="Times New Roman" w:cs="Times New Roman"/>
          <w:sz w:val="32"/>
          <w:szCs w:val="32"/>
        </w:rPr>
        <w:t>概况</w:t>
      </w:r>
    </w:p>
    <w:p w:rsidR="00D24587" w:rsidRPr="00E568C5" w:rsidRDefault="00D24587" w:rsidP="00D24587">
      <w:pPr>
        <w:pStyle w:val="a3"/>
        <w:numPr>
          <w:ilvl w:val="0"/>
          <w:numId w:val="1"/>
        </w:numPr>
        <w:spacing w:line="584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部门职责</w:t>
      </w:r>
    </w:p>
    <w:p w:rsidR="00D24587" w:rsidRPr="00E568C5" w:rsidRDefault="00D24587" w:rsidP="00D24587">
      <w:pPr>
        <w:spacing w:line="584" w:lineRule="exact"/>
        <w:ind w:firstLineChars="398" w:firstLine="1274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二、部门决算单位构成</w:t>
      </w:r>
    </w:p>
    <w:p w:rsidR="00D24587" w:rsidRPr="00E568C5" w:rsidRDefault="00D24587" w:rsidP="00D24587">
      <w:pPr>
        <w:spacing w:line="584" w:lineRule="exact"/>
        <w:ind w:firstLineChars="200" w:firstLine="640"/>
        <w:rPr>
          <w:rFonts w:ascii="Times New Roman" w:eastAsia="仿宋_GB2312" w:hAnsi="Times New Roman" w:cs="Times New Roman"/>
          <w:sz w:val="20"/>
          <w:szCs w:val="32"/>
        </w:rPr>
      </w:pPr>
      <w:r w:rsidRPr="00E568C5">
        <w:rPr>
          <w:rFonts w:ascii="Times New Roman" w:eastAsia="黑体" w:hAnsi="Times New Roman" w:cs="Times New Roman"/>
          <w:sz w:val="32"/>
          <w:szCs w:val="32"/>
        </w:rPr>
        <w:t>第二部分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 w:hint="eastAsia"/>
          <w:sz w:val="32"/>
          <w:szCs w:val="32"/>
        </w:rPr>
        <w:t>渠</w:t>
      </w:r>
      <w:r>
        <w:rPr>
          <w:rFonts w:ascii="Times New Roman" w:eastAsia="黑体" w:hAnsi="Times New Roman" w:cs="Times New Roman"/>
          <w:sz w:val="32"/>
          <w:szCs w:val="32"/>
        </w:rPr>
        <w:t>口镇人民政府</w:t>
      </w:r>
      <w:r w:rsidR="00064749">
        <w:rPr>
          <w:rFonts w:ascii="Times New Roman" w:eastAsia="黑体" w:hAnsi="Times New Roman" w:cs="Times New Roman"/>
          <w:sz w:val="32"/>
          <w:szCs w:val="32"/>
        </w:rPr>
        <w:t>2019</w:t>
      </w:r>
      <w:r w:rsidRPr="00E568C5">
        <w:rPr>
          <w:rFonts w:ascii="Times New Roman" w:eastAsia="黑体" w:hAnsi="Times New Roman" w:cs="Times New Roman"/>
          <w:sz w:val="32"/>
          <w:szCs w:val="32"/>
        </w:rPr>
        <w:t>年度部门决算报表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一、收入支出决算总表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二、收入决算表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三、支出决算表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四、财政拨款收入支出决算总表</w:t>
      </w:r>
    </w:p>
    <w:p w:rsidR="00D24587" w:rsidRPr="00E568C5" w:rsidRDefault="00913390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五、一般公共预算财政拨款</w:t>
      </w:r>
      <w:r w:rsidR="00D24587" w:rsidRPr="00E568C5">
        <w:rPr>
          <w:rFonts w:ascii="Times New Roman" w:eastAsia="仿宋_GB2312" w:hAnsi="Times New Roman" w:cs="Times New Roman"/>
          <w:sz w:val="32"/>
          <w:szCs w:val="32"/>
        </w:rPr>
        <w:t>支出决算表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六、一般公共预算财政拨款基本支出决算表</w:t>
      </w:r>
    </w:p>
    <w:p w:rsidR="00913390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七、</w:t>
      </w:r>
      <w:r w:rsidR="00913390" w:rsidRPr="00E568C5">
        <w:rPr>
          <w:rFonts w:ascii="Times New Roman" w:eastAsia="仿宋_GB2312" w:hAnsi="Times New Roman" w:cs="Times New Roman"/>
          <w:sz w:val="32"/>
          <w:szCs w:val="32"/>
        </w:rPr>
        <w:t>“</w:t>
      </w:r>
      <w:r w:rsidR="00913390" w:rsidRPr="00E568C5">
        <w:rPr>
          <w:rFonts w:ascii="Times New Roman" w:eastAsia="仿宋_GB2312" w:hAnsi="Times New Roman" w:cs="Times New Roman"/>
          <w:sz w:val="32"/>
          <w:szCs w:val="32"/>
        </w:rPr>
        <w:t>三公</w:t>
      </w:r>
      <w:r w:rsidR="00913390" w:rsidRPr="00E568C5">
        <w:rPr>
          <w:rFonts w:ascii="Times New Roman" w:eastAsia="仿宋_GB2312" w:hAnsi="Times New Roman" w:cs="Times New Roman"/>
          <w:sz w:val="32"/>
          <w:szCs w:val="32"/>
        </w:rPr>
        <w:t>”</w:t>
      </w:r>
      <w:r w:rsidR="00913390" w:rsidRPr="00E568C5">
        <w:rPr>
          <w:rFonts w:ascii="Times New Roman" w:eastAsia="仿宋_GB2312" w:hAnsi="Times New Roman" w:cs="Times New Roman"/>
          <w:sz w:val="32"/>
          <w:szCs w:val="32"/>
        </w:rPr>
        <w:t>经费及相关信息统计表</w:t>
      </w:r>
    </w:p>
    <w:p w:rsidR="00913390" w:rsidRPr="00E568C5" w:rsidRDefault="00D24587" w:rsidP="00913390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八、</w:t>
      </w:r>
      <w:r w:rsidR="00913390" w:rsidRPr="00E568C5">
        <w:rPr>
          <w:rFonts w:ascii="Times New Roman" w:eastAsia="仿宋_GB2312" w:hAnsi="Times New Roman" w:cs="Times New Roman"/>
          <w:sz w:val="32"/>
          <w:szCs w:val="32"/>
        </w:rPr>
        <w:t>政府性基金预算财政拨款收入支出决算表</w:t>
      </w:r>
    </w:p>
    <w:p w:rsidR="00D24587" w:rsidRPr="00913390" w:rsidRDefault="00D24587" w:rsidP="00913390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九、</w:t>
      </w:r>
      <w:r w:rsidR="00913390" w:rsidRPr="00E568C5">
        <w:rPr>
          <w:rFonts w:ascii="Times New Roman" w:eastAsia="仿宋_GB2312" w:hAnsi="Times New Roman" w:cs="Times New Roman"/>
          <w:sz w:val="32"/>
          <w:szCs w:val="32"/>
        </w:rPr>
        <w:t>国有资本经营预算财政拨款收入支出决算表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十、政府采购情况表</w:t>
      </w:r>
    </w:p>
    <w:p w:rsidR="00D24587" w:rsidRPr="00E568C5" w:rsidRDefault="00D24587" w:rsidP="00D24587">
      <w:pPr>
        <w:spacing w:line="58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568C5">
        <w:rPr>
          <w:rFonts w:ascii="Times New Roman" w:eastAsia="黑体" w:hAnsi="Times New Roman" w:cs="Times New Roman"/>
          <w:sz w:val="32"/>
          <w:szCs w:val="32"/>
        </w:rPr>
        <w:t>第三部分</w:t>
      </w:r>
      <w:r w:rsidRPr="00E568C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 w:hint="eastAsia"/>
          <w:sz w:val="32"/>
          <w:szCs w:val="32"/>
        </w:rPr>
        <w:t>渠</w:t>
      </w:r>
      <w:r>
        <w:rPr>
          <w:rFonts w:ascii="Times New Roman" w:eastAsia="黑体" w:hAnsi="Times New Roman" w:cs="Times New Roman"/>
          <w:sz w:val="32"/>
          <w:szCs w:val="32"/>
        </w:rPr>
        <w:t>口镇人民政府</w:t>
      </w:r>
      <w:r w:rsidR="00064749">
        <w:rPr>
          <w:rFonts w:ascii="Times New Roman" w:eastAsia="黑体" w:hAnsi="Times New Roman" w:cs="Times New Roman"/>
          <w:sz w:val="32"/>
          <w:szCs w:val="32"/>
        </w:rPr>
        <w:t>2019</w:t>
      </w:r>
      <w:r w:rsidRPr="00E568C5">
        <w:rPr>
          <w:rFonts w:ascii="Times New Roman" w:eastAsia="黑体" w:hAnsi="Times New Roman" w:cs="Times New Roman"/>
          <w:sz w:val="32"/>
          <w:szCs w:val="32"/>
        </w:rPr>
        <w:t>年部门决算情况说明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一、收入支出决算总体情况说明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二、收入决算情况说明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三、支出决算情况说明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四、财政拨款收入支出决算总体情况说明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五、</w:t>
      </w:r>
      <w:r w:rsidRPr="00E568C5">
        <w:rPr>
          <w:rFonts w:ascii="Times New Roman" w:eastAsia="仿宋_GB2312" w:hAnsi="Times New Roman" w:cs="Times New Roman"/>
          <w:spacing w:val="-6"/>
          <w:sz w:val="32"/>
          <w:szCs w:val="32"/>
        </w:rPr>
        <w:t>一般公共预算财政拨款</w:t>
      </w:r>
      <w:r w:rsidRPr="00E568C5">
        <w:rPr>
          <w:rFonts w:ascii="Times New Roman" w:eastAsia="仿宋_GB2312" w:hAnsi="Times New Roman" w:cs="Times New Roman"/>
          <w:spacing w:val="-6"/>
          <w:sz w:val="32"/>
          <w:szCs w:val="32"/>
        </w:rPr>
        <w:t>“</w:t>
      </w:r>
      <w:r w:rsidRPr="00E568C5">
        <w:rPr>
          <w:rFonts w:ascii="Times New Roman" w:eastAsia="仿宋_GB2312" w:hAnsi="Times New Roman" w:cs="Times New Roman"/>
          <w:spacing w:val="-6"/>
          <w:sz w:val="32"/>
          <w:szCs w:val="32"/>
        </w:rPr>
        <w:t>三公</w:t>
      </w:r>
      <w:r w:rsidRPr="00E568C5">
        <w:rPr>
          <w:rFonts w:ascii="Times New Roman" w:eastAsia="仿宋_GB2312" w:hAnsi="Times New Roman" w:cs="Times New Roman"/>
          <w:spacing w:val="-6"/>
          <w:sz w:val="32"/>
          <w:szCs w:val="32"/>
        </w:rPr>
        <w:t>”</w:t>
      </w:r>
      <w:r w:rsidRPr="00E568C5">
        <w:rPr>
          <w:rFonts w:ascii="Times New Roman" w:eastAsia="仿宋_GB2312" w:hAnsi="Times New Roman" w:cs="Times New Roman"/>
          <w:spacing w:val="-6"/>
          <w:sz w:val="32"/>
          <w:szCs w:val="32"/>
        </w:rPr>
        <w:t>经费支出决算情况说明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lastRenderedPageBreak/>
        <w:t>六、预算绩效管理工作开展情况说明</w:t>
      </w:r>
    </w:p>
    <w:p w:rsidR="00D24587" w:rsidRPr="00E568C5" w:rsidRDefault="00D24587" w:rsidP="00D24587">
      <w:pPr>
        <w:spacing w:line="584" w:lineRule="exact"/>
        <w:ind w:left="640"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七、其他重要事项的说明</w:t>
      </w:r>
    </w:p>
    <w:p w:rsidR="00D24587" w:rsidRPr="00E568C5" w:rsidRDefault="00D24587" w:rsidP="00D24587">
      <w:pPr>
        <w:spacing w:line="584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（一）机</w:t>
      </w:r>
      <w:r w:rsidRPr="00E568C5">
        <w:rPr>
          <w:rFonts w:ascii="宋体" w:eastAsia="宋体" w:hAnsi="宋体" w:cs="宋体" w:hint="eastAsia"/>
          <w:sz w:val="32"/>
          <w:szCs w:val="32"/>
        </w:rPr>
        <w:t>关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>运行经费情况</w:t>
      </w:r>
    </w:p>
    <w:p w:rsidR="00D24587" w:rsidRPr="00E568C5" w:rsidRDefault="00D24587" w:rsidP="00D24587">
      <w:pPr>
        <w:spacing w:line="584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>政府采购情况</w:t>
      </w:r>
    </w:p>
    <w:p w:rsidR="00D24587" w:rsidRPr="00E568C5" w:rsidRDefault="00D24587" w:rsidP="00D24587">
      <w:pPr>
        <w:spacing w:line="584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（三）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>国有资产占用情况</w:t>
      </w:r>
    </w:p>
    <w:p w:rsidR="00D24587" w:rsidRPr="00E568C5" w:rsidRDefault="00D24587" w:rsidP="00D24587">
      <w:pPr>
        <w:spacing w:line="584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E568C5">
        <w:rPr>
          <w:rFonts w:ascii="Times New Roman" w:eastAsia="仿宋_GB2312" w:hAnsi="Times New Roman" w:cs="Times New Roman"/>
          <w:sz w:val="32"/>
          <w:szCs w:val="32"/>
        </w:rPr>
        <w:t>（四）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568C5">
        <w:rPr>
          <w:rFonts w:ascii="Times New Roman" w:eastAsia="仿宋_GB2312" w:hAnsi="Times New Roman" w:cs="Times New Roman"/>
          <w:sz w:val="32"/>
          <w:szCs w:val="32"/>
        </w:rPr>
        <w:t>其他需要说明的情况</w:t>
      </w:r>
    </w:p>
    <w:p w:rsidR="00D24587" w:rsidRPr="00E568C5" w:rsidRDefault="00D24587" w:rsidP="00D24587">
      <w:pPr>
        <w:spacing w:line="58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E568C5">
        <w:rPr>
          <w:rFonts w:ascii="Times New Roman" w:eastAsia="黑体" w:hAnsi="Times New Roman" w:cs="Times New Roman"/>
          <w:sz w:val="32"/>
          <w:szCs w:val="32"/>
        </w:rPr>
        <w:t>第四部分</w:t>
      </w:r>
      <w:r w:rsidRPr="00E568C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E568C5">
        <w:rPr>
          <w:rFonts w:ascii="Times New Roman" w:eastAsia="黑体" w:hAnsi="Times New Roman" w:cs="Times New Roman"/>
          <w:sz w:val="32"/>
          <w:szCs w:val="32"/>
        </w:rPr>
        <w:t>名词解释</w:t>
      </w:r>
    </w:p>
    <w:p w:rsidR="00D24587" w:rsidRPr="00E568C5" w:rsidRDefault="00D24587" w:rsidP="00D24587">
      <w:pPr>
        <w:spacing w:line="584" w:lineRule="exact"/>
        <w:rPr>
          <w:rFonts w:ascii="Times New Roman" w:eastAsia="宋体" w:hAnsi="Times New Roman" w:cs="Times New Roman"/>
          <w:sz w:val="44"/>
          <w:szCs w:val="44"/>
        </w:rPr>
      </w:pPr>
    </w:p>
    <w:p w:rsidR="00D24587" w:rsidRPr="00E568C5" w:rsidRDefault="00D24587" w:rsidP="00D24587">
      <w:pPr>
        <w:spacing w:line="584" w:lineRule="exact"/>
        <w:rPr>
          <w:rFonts w:ascii="Times New Roman" w:eastAsia="宋体" w:hAnsi="Times New Roman" w:cs="Times New Roman"/>
          <w:sz w:val="44"/>
          <w:szCs w:val="44"/>
        </w:rPr>
      </w:pPr>
    </w:p>
    <w:p w:rsidR="00D24587" w:rsidRPr="00E568C5" w:rsidRDefault="00D24587" w:rsidP="00D24587">
      <w:pPr>
        <w:spacing w:line="584" w:lineRule="exact"/>
        <w:rPr>
          <w:rFonts w:ascii="Times New Roman" w:eastAsia="宋体" w:hAnsi="Times New Roman" w:cs="Times New Roman"/>
          <w:sz w:val="44"/>
          <w:szCs w:val="44"/>
        </w:rPr>
      </w:pPr>
    </w:p>
    <w:p w:rsidR="00D24587" w:rsidRPr="00E568C5" w:rsidRDefault="00D24587" w:rsidP="00D24587">
      <w:pPr>
        <w:spacing w:line="584" w:lineRule="exact"/>
        <w:rPr>
          <w:rFonts w:ascii="Times New Roman" w:eastAsia="宋体" w:hAnsi="Times New Roman" w:cs="Times New Roman"/>
          <w:sz w:val="44"/>
          <w:szCs w:val="44"/>
        </w:rPr>
      </w:pPr>
    </w:p>
    <w:p w:rsidR="00D24587" w:rsidRPr="00E568C5" w:rsidRDefault="00D24587" w:rsidP="00D24587">
      <w:pPr>
        <w:spacing w:line="584" w:lineRule="exact"/>
        <w:rPr>
          <w:rFonts w:ascii="Times New Roman" w:eastAsia="宋体" w:hAnsi="Times New Roman" w:cs="Times New Roman"/>
          <w:sz w:val="44"/>
          <w:szCs w:val="44"/>
        </w:rPr>
      </w:pPr>
      <w:bookmarkStart w:id="0" w:name="_GoBack"/>
      <w:bookmarkEnd w:id="0"/>
    </w:p>
    <w:p w:rsidR="00436F02" w:rsidRDefault="00436F02"/>
    <w:sectPr w:rsidR="00436F02" w:rsidSect="00E805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325" w:rsidRDefault="00FD2325" w:rsidP="00901033">
      <w:r>
        <w:separator/>
      </w:r>
    </w:p>
  </w:endnote>
  <w:endnote w:type="continuationSeparator" w:id="0">
    <w:p w:rsidR="00FD2325" w:rsidRDefault="00FD2325" w:rsidP="0090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325" w:rsidRDefault="00FD2325" w:rsidP="00901033">
      <w:r>
        <w:separator/>
      </w:r>
    </w:p>
  </w:footnote>
  <w:footnote w:type="continuationSeparator" w:id="0">
    <w:p w:rsidR="00FD2325" w:rsidRDefault="00FD2325" w:rsidP="0090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AAA"/>
    <w:multiLevelType w:val="hybridMultilevel"/>
    <w:tmpl w:val="5C64F994"/>
    <w:lvl w:ilvl="0" w:tplc="5BB0FA3C">
      <w:start w:val="1"/>
      <w:numFmt w:val="japaneseCounting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4" w:hanging="420"/>
      </w:pPr>
    </w:lvl>
    <w:lvl w:ilvl="2" w:tplc="0409001B" w:tentative="1">
      <w:start w:val="1"/>
      <w:numFmt w:val="lowerRoman"/>
      <w:lvlText w:val="%3."/>
      <w:lvlJc w:val="right"/>
      <w:pPr>
        <w:ind w:left="2534" w:hanging="420"/>
      </w:pPr>
    </w:lvl>
    <w:lvl w:ilvl="3" w:tplc="0409000F" w:tentative="1">
      <w:start w:val="1"/>
      <w:numFmt w:val="decimal"/>
      <w:lvlText w:val="%4."/>
      <w:lvlJc w:val="left"/>
      <w:pPr>
        <w:ind w:left="2954" w:hanging="420"/>
      </w:pPr>
    </w:lvl>
    <w:lvl w:ilvl="4" w:tplc="04090019" w:tentative="1">
      <w:start w:val="1"/>
      <w:numFmt w:val="lowerLetter"/>
      <w:lvlText w:val="%5)"/>
      <w:lvlJc w:val="left"/>
      <w:pPr>
        <w:ind w:left="3374" w:hanging="420"/>
      </w:pPr>
    </w:lvl>
    <w:lvl w:ilvl="5" w:tplc="0409001B" w:tentative="1">
      <w:start w:val="1"/>
      <w:numFmt w:val="lowerRoman"/>
      <w:lvlText w:val="%6."/>
      <w:lvlJc w:val="right"/>
      <w:pPr>
        <w:ind w:left="3794" w:hanging="420"/>
      </w:pPr>
    </w:lvl>
    <w:lvl w:ilvl="6" w:tplc="0409000F" w:tentative="1">
      <w:start w:val="1"/>
      <w:numFmt w:val="decimal"/>
      <w:lvlText w:val="%7."/>
      <w:lvlJc w:val="left"/>
      <w:pPr>
        <w:ind w:left="4214" w:hanging="420"/>
      </w:pPr>
    </w:lvl>
    <w:lvl w:ilvl="7" w:tplc="04090019" w:tentative="1">
      <w:start w:val="1"/>
      <w:numFmt w:val="lowerLetter"/>
      <w:lvlText w:val="%8)"/>
      <w:lvlJc w:val="left"/>
      <w:pPr>
        <w:ind w:left="4634" w:hanging="420"/>
      </w:pPr>
    </w:lvl>
    <w:lvl w:ilvl="8" w:tplc="0409001B" w:tentative="1">
      <w:start w:val="1"/>
      <w:numFmt w:val="lowerRoman"/>
      <w:lvlText w:val="%9."/>
      <w:lvlJc w:val="right"/>
      <w:pPr>
        <w:ind w:left="505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587"/>
    <w:rsid w:val="00064749"/>
    <w:rsid w:val="00436F02"/>
    <w:rsid w:val="00901033"/>
    <w:rsid w:val="00913390"/>
    <w:rsid w:val="00D24587"/>
    <w:rsid w:val="00D25333"/>
    <w:rsid w:val="00E805C3"/>
    <w:rsid w:val="00FD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8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10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103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133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33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8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10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103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133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33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5</cp:revision>
  <cp:lastPrinted>2019-11-19T02:25:00Z</cp:lastPrinted>
  <dcterms:created xsi:type="dcterms:W3CDTF">2019-01-16T08:13:00Z</dcterms:created>
  <dcterms:modified xsi:type="dcterms:W3CDTF">2020-09-30T06:06:00Z</dcterms:modified>
</cp:coreProperties>
</file>